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9" w:rsidRDefault="009E1A39" w:rsidP="009E1A39">
      <w:pPr>
        <w:pStyle w:val="CUERPOTEXTO"/>
        <w:jc w:val="center"/>
        <w:rPr>
          <w:b/>
          <w:sz w:val="28"/>
          <w:szCs w:val="28"/>
        </w:rPr>
      </w:pPr>
      <w:r w:rsidRPr="009E1A39">
        <w:rPr>
          <w:b/>
          <w:sz w:val="28"/>
          <w:szCs w:val="28"/>
        </w:rPr>
        <w:t>LEY 1014 DE EMPRENDIMIENTO</w:t>
      </w:r>
    </w:p>
    <w:p w:rsidR="00D44759" w:rsidRPr="009E1A39" w:rsidRDefault="00D44759" w:rsidP="009E1A39">
      <w:pPr>
        <w:pStyle w:val="CUERPOTEX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(Marco Institucional)</w:t>
      </w:r>
    </w:p>
    <w:p w:rsidR="009E1A39" w:rsidRDefault="009E1A39" w:rsidP="009E1A39">
      <w:pPr>
        <w:pStyle w:val="CUERPOTEXTO"/>
        <w:rPr>
          <w:sz w:val="24"/>
          <w:szCs w:val="24"/>
        </w:rPr>
      </w:pPr>
    </w:p>
    <w:p w:rsidR="00260BEE" w:rsidRDefault="009E1A39" w:rsidP="00260BEE">
      <w:pPr>
        <w:pStyle w:val="CUERPOTEXTO"/>
        <w:spacing w:before="0" w:beforeAutospacing="0"/>
        <w:ind w:firstLine="0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Artículo 5° y 6º</w:t>
      </w:r>
      <w:r w:rsidRPr="009E1A39">
        <w:rPr>
          <w:b/>
          <w:sz w:val="24"/>
          <w:szCs w:val="24"/>
        </w:rPr>
        <w:t xml:space="preserve"> </w:t>
      </w:r>
      <w:r w:rsidRPr="009E1A39">
        <w:rPr>
          <w:b/>
          <w:i/>
          <w:iCs/>
          <w:sz w:val="24"/>
          <w:szCs w:val="24"/>
        </w:rPr>
        <w:t>Red Nacional para el Emprendimiento.</w:t>
      </w:r>
    </w:p>
    <w:p w:rsidR="002F4494" w:rsidRPr="00260BEE" w:rsidRDefault="009E1A39" w:rsidP="00260BEE">
      <w:pPr>
        <w:pStyle w:val="CUERPOTEXTO"/>
        <w:spacing w:before="0" w:beforeAutospacing="0"/>
        <w:ind w:firstLine="0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La Red Nacional para el Emprendimiento, </w:t>
      </w:r>
      <w:r>
        <w:rPr>
          <w:sz w:val="24"/>
          <w:szCs w:val="24"/>
        </w:rPr>
        <w:t xml:space="preserve">Pertenece </w:t>
      </w:r>
      <w:r>
        <w:rPr>
          <w:sz w:val="24"/>
          <w:szCs w:val="24"/>
        </w:rPr>
        <w:t>al Ministerio de</w:t>
      </w:r>
      <w:r w:rsidR="002F4494">
        <w:rPr>
          <w:sz w:val="24"/>
          <w:szCs w:val="24"/>
        </w:rPr>
        <w:t xml:space="preserve"> Comercio, Industria, Turismo, a la </w:t>
      </w:r>
      <w:r w:rsidR="002F4494">
        <w:rPr>
          <w:sz w:val="24"/>
          <w:szCs w:val="24"/>
        </w:rPr>
        <w:t>Gobernación Departamental</w:t>
      </w:r>
      <w:r w:rsidR="002F4494">
        <w:rPr>
          <w:sz w:val="24"/>
          <w:szCs w:val="24"/>
        </w:rPr>
        <w:t xml:space="preserve"> y otros </w:t>
      </w:r>
      <w:r w:rsidR="00D44759">
        <w:rPr>
          <w:sz w:val="24"/>
          <w:szCs w:val="24"/>
        </w:rPr>
        <w:t>más</w:t>
      </w:r>
      <w:r w:rsidR="002F4494">
        <w:rPr>
          <w:sz w:val="24"/>
          <w:szCs w:val="24"/>
        </w:rPr>
        <w:t xml:space="preserve"> representantes del Estado que son permanentes y están involucrados en esta red, la cual trabaja dividida por sectores regionales brindando así una amplia atención a la población.</w:t>
      </w:r>
      <w:r w:rsidR="00D44759">
        <w:rPr>
          <w:sz w:val="24"/>
          <w:szCs w:val="24"/>
        </w:rPr>
        <w:t xml:space="preserve"> Gran ejemplo </w:t>
      </w:r>
      <w:r w:rsidR="002F4494">
        <w:rPr>
          <w:sz w:val="24"/>
          <w:szCs w:val="24"/>
        </w:rPr>
        <w:t xml:space="preserve">de esta red Nacional es el </w:t>
      </w:r>
      <w:r w:rsidR="002F4494">
        <w:rPr>
          <w:sz w:val="24"/>
          <w:szCs w:val="24"/>
        </w:rPr>
        <w:t>Servicio Nacional de Aprendizaje, Sena.</w:t>
      </w:r>
      <w:bookmarkStart w:id="0" w:name="_GoBack"/>
      <w:bookmarkEnd w:id="0"/>
    </w:p>
    <w:p w:rsidR="002F4494" w:rsidRDefault="002F4494" w:rsidP="002F4494">
      <w:pPr>
        <w:pStyle w:val="CUERPOTEXTO"/>
        <w:spacing w:before="23" w:beforeAutospacing="0"/>
        <w:ind w:firstLine="0"/>
        <w:rPr>
          <w:sz w:val="24"/>
          <w:szCs w:val="24"/>
        </w:rPr>
      </w:pPr>
    </w:p>
    <w:p w:rsidR="00260BEE" w:rsidRDefault="009E1A39" w:rsidP="002F4494">
      <w:pPr>
        <w:pStyle w:val="CUERPOTEXTO"/>
        <w:spacing w:before="23" w:beforeAutospacing="0"/>
        <w:ind w:firstLine="0"/>
        <w:rPr>
          <w:b/>
          <w:i/>
          <w:iCs/>
          <w:sz w:val="24"/>
          <w:szCs w:val="24"/>
        </w:rPr>
      </w:pPr>
      <w:r w:rsidRPr="002F4494">
        <w:rPr>
          <w:b/>
          <w:sz w:val="24"/>
          <w:szCs w:val="24"/>
        </w:rPr>
        <w:t xml:space="preserve">Artículo 7°. </w:t>
      </w:r>
      <w:r w:rsidRPr="002F4494">
        <w:rPr>
          <w:b/>
          <w:i/>
          <w:iCs/>
          <w:sz w:val="24"/>
          <w:szCs w:val="24"/>
        </w:rPr>
        <w:t>Objeto de las redes para el emprendimiento.</w:t>
      </w:r>
    </w:p>
    <w:p w:rsidR="002F4494" w:rsidRPr="00260BEE" w:rsidRDefault="002F4494" w:rsidP="002F4494">
      <w:pPr>
        <w:pStyle w:val="CUERPOTEXTO"/>
        <w:spacing w:before="23" w:beforeAutospacing="0"/>
        <w:ind w:firstLine="0"/>
        <w:rPr>
          <w:b/>
          <w:i/>
          <w:iCs/>
          <w:sz w:val="24"/>
          <w:szCs w:val="24"/>
        </w:rPr>
      </w:pPr>
      <w:r>
        <w:rPr>
          <w:iCs/>
          <w:sz w:val="24"/>
          <w:szCs w:val="24"/>
        </w:rPr>
        <w:t>Este articulo promueve el objetivo de las redes te atención y trabajo las cuales establecen políticas que fortalecen los formularios, las mesas de trabajo, y las acciones que consideren convenientes para la población a la cual van dirigidas estas redes.</w:t>
      </w:r>
    </w:p>
    <w:p w:rsidR="002F4494" w:rsidRDefault="002F4494" w:rsidP="002F4494">
      <w:pPr>
        <w:pStyle w:val="CUERPOTEXTO"/>
        <w:spacing w:before="23" w:beforeAutospacing="0"/>
        <w:ind w:firstLine="0"/>
        <w:rPr>
          <w:sz w:val="24"/>
          <w:szCs w:val="24"/>
        </w:rPr>
      </w:pPr>
    </w:p>
    <w:p w:rsidR="002F4494" w:rsidRDefault="009E1A39" w:rsidP="002F4494">
      <w:pPr>
        <w:pStyle w:val="CUERPOTEXTO"/>
        <w:spacing w:before="23" w:beforeAutospacing="0"/>
        <w:ind w:firstLine="0"/>
        <w:rPr>
          <w:sz w:val="24"/>
          <w:szCs w:val="24"/>
        </w:rPr>
      </w:pPr>
      <w:r w:rsidRPr="002F4494">
        <w:rPr>
          <w:b/>
          <w:sz w:val="24"/>
          <w:szCs w:val="24"/>
        </w:rPr>
        <w:t xml:space="preserve">Artículo 8°. </w:t>
      </w:r>
      <w:r w:rsidRPr="002F4494">
        <w:rPr>
          <w:b/>
          <w:i/>
          <w:iCs/>
          <w:sz w:val="24"/>
          <w:szCs w:val="24"/>
        </w:rPr>
        <w:t>Funciones de las Redes para el Emprendimiento.</w:t>
      </w:r>
      <w:r>
        <w:rPr>
          <w:sz w:val="24"/>
          <w:szCs w:val="24"/>
        </w:rPr>
        <w:t xml:space="preserve"> </w:t>
      </w:r>
    </w:p>
    <w:p w:rsidR="002F4494" w:rsidRDefault="00260BEE" w:rsidP="002F4494">
      <w:pPr>
        <w:pStyle w:val="CUERPOTEXTO"/>
        <w:spacing w:before="23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>Las redes para el emprendimiento tienen como función Conformar observatorios, proponer planes o programas, ordenar información, establecer pautas, poner en marcha proyectos eficaces, ofrecer facilidades y establecer inversiones para un amplio desarrollo.</w:t>
      </w:r>
    </w:p>
    <w:p w:rsidR="00260BEE" w:rsidRDefault="00260BEE" w:rsidP="00260BEE">
      <w:pPr>
        <w:pStyle w:val="CUERPOTEXTO"/>
        <w:spacing w:before="23" w:before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BEE" w:rsidRDefault="009E1A39" w:rsidP="009E1A39">
      <w:pPr>
        <w:pStyle w:val="CUERPOTEXTO"/>
        <w:spacing w:before="23" w:beforeAutospacing="0"/>
        <w:rPr>
          <w:sz w:val="24"/>
          <w:szCs w:val="24"/>
        </w:rPr>
      </w:pPr>
      <w:r w:rsidRPr="002F4494">
        <w:rPr>
          <w:b/>
          <w:sz w:val="24"/>
          <w:szCs w:val="24"/>
        </w:rPr>
        <w:t xml:space="preserve">Artículo 9°. </w:t>
      </w:r>
      <w:r w:rsidRPr="002F4494">
        <w:rPr>
          <w:b/>
          <w:i/>
          <w:iCs/>
          <w:sz w:val="24"/>
          <w:szCs w:val="24"/>
        </w:rPr>
        <w:t>Secretaría Técnica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60BEE" w:rsidRDefault="00260BEE" w:rsidP="00260BEE">
      <w:pPr>
        <w:pStyle w:val="CUERPOTEXTO"/>
        <w:spacing w:before="23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>La secretaría es un instrumento operativo que se encarga de planear, acompañar, presentar informes, impulsar el desarrollo y monitorear acciones administrativas o de gestión.</w:t>
      </w:r>
    </w:p>
    <w:p w:rsidR="00260BEE" w:rsidRDefault="00260BEE" w:rsidP="00260BEE">
      <w:pPr>
        <w:pStyle w:val="CUERPOTEXTO"/>
        <w:spacing w:before="23" w:beforeAutospacing="0"/>
        <w:ind w:firstLine="0"/>
        <w:rPr>
          <w:sz w:val="24"/>
          <w:szCs w:val="24"/>
        </w:rPr>
      </w:pPr>
    </w:p>
    <w:p w:rsidR="00260BEE" w:rsidRDefault="009E1A39" w:rsidP="00260BEE">
      <w:pPr>
        <w:pStyle w:val="CUERPOTEXTO"/>
        <w:spacing w:before="23" w:beforeAutospacing="0"/>
        <w:ind w:firstLine="0"/>
        <w:rPr>
          <w:sz w:val="24"/>
          <w:szCs w:val="24"/>
        </w:rPr>
      </w:pPr>
      <w:r w:rsidRPr="00260BEE">
        <w:rPr>
          <w:b/>
          <w:sz w:val="24"/>
          <w:szCs w:val="24"/>
        </w:rPr>
        <w:t xml:space="preserve">Artículo 10. </w:t>
      </w:r>
      <w:r w:rsidRPr="00260BEE">
        <w:rPr>
          <w:b/>
          <w:i/>
          <w:iCs/>
          <w:sz w:val="24"/>
          <w:szCs w:val="24"/>
        </w:rPr>
        <w:t>Mesas de trabajo de la red de emprendimiento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60BEE" w:rsidRDefault="00260BEE" w:rsidP="00260BEE">
      <w:pPr>
        <w:pStyle w:val="CUERPOTEXTO"/>
        <w:spacing w:before="23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>Estas son espacio de discusión, análisis, motivación, unificación e identificación de recursos financieros.</w:t>
      </w:r>
    </w:p>
    <w:p w:rsidR="00260BEE" w:rsidRDefault="00260BEE" w:rsidP="009E1A39">
      <w:pPr>
        <w:pStyle w:val="CUERPOTEXTO"/>
        <w:spacing w:before="23" w:beforeAutospacing="0"/>
        <w:rPr>
          <w:sz w:val="24"/>
          <w:szCs w:val="24"/>
        </w:rPr>
      </w:pPr>
    </w:p>
    <w:p w:rsidR="00260BEE" w:rsidRDefault="009E1A39" w:rsidP="00260BEE">
      <w:pPr>
        <w:pStyle w:val="CUERPOTEXTO"/>
        <w:spacing w:before="23" w:beforeAutospacing="0"/>
        <w:ind w:firstLine="0"/>
        <w:rPr>
          <w:sz w:val="24"/>
          <w:szCs w:val="24"/>
        </w:rPr>
      </w:pPr>
      <w:r w:rsidRPr="00260BEE">
        <w:rPr>
          <w:b/>
          <w:sz w:val="24"/>
          <w:szCs w:val="24"/>
        </w:rPr>
        <w:t xml:space="preserve">Artículo 11. </w:t>
      </w:r>
      <w:r w:rsidRPr="00260BEE">
        <w:rPr>
          <w:b/>
          <w:i/>
          <w:iCs/>
          <w:sz w:val="24"/>
          <w:szCs w:val="24"/>
        </w:rPr>
        <w:t>Objeto de las mesas de trabajo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E1A39" w:rsidRDefault="00D44759" w:rsidP="00D44759">
      <w:pPr>
        <w:pStyle w:val="CUERPOTEXTO"/>
        <w:spacing w:before="23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Las mesas de trabajo tiene el objetivo de sensibilizar a la gente para involucrarla en el emprendimiento; </w:t>
      </w:r>
      <w:r w:rsidRPr="00D44759">
        <w:rPr>
          <w:bCs/>
          <w:sz w:val="24"/>
          <w:szCs w:val="24"/>
        </w:rPr>
        <w:t>Formar</w:t>
      </w:r>
      <w:r w:rsidR="009E1A39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E1A39">
        <w:rPr>
          <w:sz w:val="24"/>
          <w:szCs w:val="24"/>
        </w:rPr>
        <w:t>riterios</w:t>
      </w:r>
      <w:r>
        <w:rPr>
          <w:sz w:val="24"/>
          <w:szCs w:val="24"/>
        </w:rPr>
        <w:t xml:space="preserve"> para la comunidad;</w:t>
      </w:r>
      <w:r w:rsidRPr="00D44759">
        <w:rPr>
          <w:sz w:val="24"/>
          <w:szCs w:val="24"/>
        </w:rPr>
        <w:t xml:space="preserve"> </w:t>
      </w:r>
      <w:r w:rsidR="009E1A39" w:rsidRPr="00D44759">
        <w:rPr>
          <w:bCs/>
          <w:sz w:val="24"/>
          <w:szCs w:val="24"/>
        </w:rPr>
        <w:t>Preincuba</w:t>
      </w:r>
      <w:r w:rsidRPr="00D44759">
        <w:rPr>
          <w:bCs/>
          <w:sz w:val="24"/>
          <w:szCs w:val="24"/>
        </w:rPr>
        <w:t>r</w:t>
      </w:r>
      <w:r w:rsidR="009E1A39">
        <w:rPr>
          <w:sz w:val="24"/>
          <w:szCs w:val="24"/>
        </w:rPr>
        <w:t xml:space="preserve"> </w:t>
      </w:r>
      <w:r>
        <w:rPr>
          <w:sz w:val="24"/>
          <w:szCs w:val="24"/>
        </w:rPr>
        <w:t>las oportunidades de n</w:t>
      </w:r>
      <w:r w:rsidR="009E1A39">
        <w:rPr>
          <w:sz w:val="24"/>
          <w:szCs w:val="24"/>
        </w:rPr>
        <w:t xml:space="preserve">egocio </w:t>
      </w:r>
      <w:r>
        <w:rPr>
          <w:sz w:val="24"/>
          <w:szCs w:val="24"/>
        </w:rPr>
        <w:t xml:space="preserve">ampliando el sector financiero; </w:t>
      </w:r>
      <w:r w:rsidR="009E1A39" w:rsidRPr="00D44759">
        <w:rPr>
          <w:bCs/>
          <w:sz w:val="24"/>
          <w:szCs w:val="24"/>
        </w:rPr>
        <w:t>Financia</w:t>
      </w:r>
      <w:r>
        <w:rPr>
          <w:bCs/>
          <w:sz w:val="24"/>
          <w:szCs w:val="24"/>
        </w:rPr>
        <w:t>r el cual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Impulsa, recoge y elabora recursos financieros; </w:t>
      </w:r>
      <w:r w:rsidR="009E1A39">
        <w:rPr>
          <w:sz w:val="24"/>
          <w:szCs w:val="24"/>
        </w:rPr>
        <w:t xml:space="preserve"> </w:t>
      </w:r>
      <w:r w:rsidR="009E1A39" w:rsidRPr="00D44759">
        <w:rPr>
          <w:bCs/>
          <w:sz w:val="24"/>
          <w:szCs w:val="24"/>
        </w:rPr>
        <w:t>Creación de Empre</w:t>
      </w:r>
      <w:r w:rsidRPr="00D44759">
        <w:rPr>
          <w:bCs/>
          <w:sz w:val="24"/>
          <w:szCs w:val="24"/>
        </w:rPr>
        <w:t xml:space="preserve">sas </w:t>
      </w:r>
      <w:r>
        <w:rPr>
          <w:bCs/>
          <w:sz w:val="24"/>
          <w:szCs w:val="24"/>
        </w:rPr>
        <w:t xml:space="preserve">es </w:t>
      </w:r>
      <w:r w:rsidRPr="00D44759">
        <w:rPr>
          <w:bCs/>
          <w:sz w:val="24"/>
          <w:szCs w:val="24"/>
        </w:rPr>
        <w:t>diseña</w:t>
      </w:r>
      <w:r>
        <w:rPr>
          <w:bCs/>
          <w:sz w:val="24"/>
          <w:szCs w:val="24"/>
        </w:rPr>
        <w:t>r</w:t>
      </w:r>
      <w:r w:rsidRPr="00D44759">
        <w:rPr>
          <w:bCs/>
          <w:sz w:val="24"/>
          <w:szCs w:val="24"/>
        </w:rPr>
        <w:t xml:space="preserve"> un mod</w:t>
      </w:r>
      <w:r>
        <w:rPr>
          <w:bCs/>
          <w:sz w:val="24"/>
          <w:szCs w:val="24"/>
        </w:rPr>
        <w:t xml:space="preserve">elo de empresas que la facilita; </w:t>
      </w:r>
      <w:r w:rsidR="009E1A39" w:rsidRPr="00D44759">
        <w:rPr>
          <w:bCs/>
          <w:sz w:val="24"/>
          <w:szCs w:val="24"/>
        </w:rPr>
        <w:t>Capacitación Empresarial y Sostenibilidad</w:t>
      </w:r>
      <w:r w:rsidR="009E1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diseñando planes de mejoramiento; </w:t>
      </w:r>
      <w:r w:rsidRPr="00D44759">
        <w:rPr>
          <w:bCs/>
          <w:sz w:val="24"/>
          <w:szCs w:val="24"/>
        </w:rPr>
        <w:t>Sistemas de Información</w:t>
      </w:r>
      <w:r w:rsidR="009E1A39" w:rsidRPr="00D4475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articulando la información.</w:t>
      </w:r>
    </w:p>
    <w:p w:rsidR="00ED0975" w:rsidRPr="009E1A39" w:rsidRDefault="00D44759">
      <w:pPr>
        <w:rPr>
          <w:lang w:val="es-ES"/>
        </w:rPr>
      </w:pPr>
    </w:p>
    <w:sectPr w:rsidR="00ED0975" w:rsidRPr="009E1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39"/>
    <w:rsid w:val="00260BEE"/>
    <w:rsid w:val="002F4494"/>
    <w:rsid w:val="003A1E54"/>
    <w:rsid w:val="009E1A39"/>
    <w:rsid w:val="00D44759"/>
    <w:rsid w:val="00E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 TEXTO"/>
    <w:basedOn w:val="Normal"/>
    <w:rsid w:val="009E1A39"/>
    <w:pPr>
      <w:tabs>
        <w:tab w:val="center" w:pos="510"/>
        <w:tab w:val="left" w:pos="1134"/>
      </w:tabs>
      <w:autoSpaceDE w:val="0"/>
      <w:autoSpaceDN w:val="0"/>
      <w:adjustRightInd w:val="0"/>
      <w:spacing w:before="100" w:beforeAutospacing="1" w:after="28" w:line="210" w:lineRule="atLeast"/>
      <w:ind w:firstLine="283"/>
      <w:jc w:val="both"/>
    </w:pPr>
    <w:rPr>
      <w:rFonts w:ascii="Times" w:eastAsia="Times New Roman" w:hAnsi="Times" w:cs="Times New Roman"/>
      <w:color w:val="000000"/>
      <w:sz w:val="19"/>
      <w:szCs w:val="19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 TEXTO"/>
    <w:basedOn w:val="Normal"/>
    <w:rsid w:val="009E1A39"/>
    <w:pPr>
      <w:tabs>
        <w:tab w:val="center" w:pos="510"/>
        <w:tab w:val="left" w:pos="1134"/>
      </w:tabs>
      <w:autoSpaceDE w:val="0"/>
      <w:autoSpaceDN w:val="0"/>
      <w:adjustRightInd w:val="0"/>
      <w:spacing w:before="100" w:beforeAutospacing="1" w:after="28" w:line="210" w:lineRule="atLeast"/>
      <w:ind w:firstLine="283"/>
      <w:jc w:val="both"/>
    </w:pPr>
    <w:rPr>
      <w:rFonts w:ascii="Times" w:eastAsia="Times New Roman" w:hAnsi="Times" w:cs="Times New Roman"/>
      <w:color w:val="000000"/>
      <w:sz w:val="19"/>
      <w:szCs w:val="19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2005-04-27T12:31:00Z</dcterms:created>
  <dcterms:modified xsi:type="dcterms:W3CDTF">2005-04-27T13:10:00Z</dcterms:modified>
</cp:coreProperties>
</file>